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2EAA4" w14:textId="18A9AB7E" w:rsidR="00911BFD" w:rsidRPr="00911BFD" w:rsidRDefault="00CF45C0" w:rsidP="00911BFD">
      <w:pPr>
        <w:suppressAutoHyphens/>
        <w:spacing w:before="50" w:after="0" w:line="240" w:lineRule="auto"/>
        <w:jc w:val="right"/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</w:pPr>
      <w:r w:rsidRPr="00CF45C0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 xml:space="preserve">Приложение. № </w:t>
      </w:r>
      <w:r w:rsidR="00911BFD" w:rsidRPr="00911BFD">
        <w:rPr>
          <w:rFonts w:ascii="Times New Roman" w:eastAsia="Lucida Sans Unicode" w:hAnsi="Times New Roman" w:cs="Times New Roman"/>
          <w:b/>
          <w:bCs/>
          <w:spacing w:val="10"/>
          <w:kern w:val="1"/>
          <w:sz w:val="20"/>
          <w:szCs w:val="20"/>
          <w:u w:val="single"/>
          <w:lang w:eastAsia="ar-SA"/>
        </w:rPr>
        <w:t>1</w:t>
      </w:r>
    </w:p>
    <w:p w14:paraId="337D930C" w14:textId="77777777" w:rsidR="00911BFD" w:rsidRPr="00911BFD" w:rsidRDefault="00911BFD" w:rsidP="00911BFD">
      <w:pPr>
        <w:suppressAutoHyphens/>
        <w:spacing w:before="50" w:after="0" w:line="240" w:lineRule="auto"/>
        <w:ind w:left="724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37F1297" w14:textId="77777777" w:rsidR="00911BFD" w:rsidRPr="00911BFD" w:rsidRDefault="00911BFD" w:rsidP="00F907A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ДО</w:t>
      </w:r>
    </w:p>
    <w:p w14:paraId="6CF925E3" w14:textId="77777777" w:rsidR="00911BFD" w:rsidRPr="00911BFD" w:rsidRDefault="00911BFD" w:rsidP="00F907AE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ИЗПЪЛНИТЕЛНИЯ ДИРЕКТОР НА</w:t>
      </w:r>
    </w:p>
    <w:p w14:paraId="0C7DA404" w14:textId="41E364B4" w:rsidR="00911BFD" w:rsidRPr="00911BFD" w:rsidRDefault="00E307AB" w:rsidP="00F907AE">
      <w:pPr>
        <w:widowControl w:val="0"/>
        <w:suppressAutoHyphens/>
        <w:spacing w:after="0" w:line="240" w:lineRule="auto"/>
        <w:ind w:left="4956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  <w:r w:rsidRPr="00E307AB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„НАЦИОНАЛНА КОМПАНИЯ ИНДУСТРИАЛНИ ЗОНИ” ЕАД</w:t>
      </w:r>
    </w:p>
    <w:p w14:paraId="4B09E08E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42541FA4" w14:textId="77777777" w:rsidR="00F907AE" w:rsidRDefault="00F907AE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</w:p>
    <w:p w14:paraId="54F87CC7" w14:textId="48961FF0" w:rsidR="00911BFD" w:rsidRPr="00911BFD" w:rsidRDefault="00911BFD" w:rsidP="00911BFD">
      <w:pPr>
        <w:keepNext/>
        <w:widowControl w:val="0"/>
        <w:tabs>
          <w:tab w:val="num" w:pos="432"/>
        </w:tabs>
        <w:suppressAutoHyphens/>
        <w:spacing w:after="0" w:line="360" w:lineRule="auto"/>
        <w:ind w:left="432" w:hanging="432"/>
        <w:jc w:val="center"/>
        <w:outlineLvl w:val="0"/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</w:pPr>
      <w:r w:rsidRPr="00911BFD">
        <w:rPr>
          <w:rFonts w:ascii="Times New Roman" w:eastAsia="Lucida Sans Unicode" w:hAnsi="Times New Roman" w:cs="Times New Roman"/>
          <w:b/>
          <w:kern w:val="1"/>
          <w:sz w:val="28"/>
          <w:szCs w:val="20"/>
          <w:lang w:eastAsia="ar-SA"/>
        </w:rPr>
        <w:t>З А Я В Л Е Н И Е</w:t>
      </w:r>
    </w:p>
    <w:p w14:paraId="5BD7CC4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Cs w:val="24"/>
          <w:lang w:eastAsia="ar-SA"/>
        </w:rPr>
      </w:pPr>
    </w:p>
    <w:p w14:paraId="389927D5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Долуподписаният………………………………………………………………………………</w:t>
      </w:r>
    </w:p>
    <w:p w14:paraId="6699F037" w14:textId="269C88C8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 ЕГН …………….., притежаващ л. к. 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№</w:t>
      </w: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......................, изд. на ………. г. от МВР ……….</w:t>
      </w:r>
    </w:p>
    <w:p w14:paraId="3AA16604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 постоянен адрес ......................................................................................................................</w:t>
      </w:r>
    </w:p>
    <w:p w14:paraId="5CD380D7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настоящ адрес ………………………………………………………………….........................</w:t>
      </w:r>
    </w:p>
    <w:p w14:paraId="3902ACB2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качеството ми на /управител, изпълнителен директор, упълномощено лице/......................................................................................................................................</w:t>
      </w:r>
    </w:p>
    <w:p w14:paraId="36A7F46B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на...................................................................................................................................................</w:t>
      </w:r>
    </w:p>
    <w:p w14:paraId="645878D9" w14:textId="77777777" w:rsidR="00960D4C" w:rsidRPr="00960D4C" w:rsidRDefault="00960D4C" w:rsidP="00960D4C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със седалище и адрес на управление:........................................................................................</w:t>
      </w:r>
    </w:p>
    <w:p w14:paraId="1F317B45" w14:textId="5E38169A" w:rsidR="00911BFD" w:rsidRPr="00960D4C" w:rsidRDefault="00960D4C" w:rsidP="00960D4C">
      <w:pPr>
        <w:tabs>
          <w:tab w:val="left" w:leader="dot" w:pos="9158"/>
        </w:tabs>
        <w:suppressAutoHyphens/>
        <w:spacing w:before="34" w:after="0" w:line="360" w:lineRule="auto"/>
        <w:jc w:val="both"/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</w:pP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с ЕИК:................................,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0"/>
          <w:szCs w:val="20"/>
          <w:lang w:eastAsia="ar-SA"/>
        </w:rPr>
        <w:t xml:space="preserve"> </w:t>
      </w:r>
      <w:r w:rsidRPr="00960D4C">
        <w:rPr>
          <w:rFonts w:ascii="Times New Roman" w:eastAsia="Lucida Sans Unicode" w:hAnsi="Times New Roman" w:cs="Times New Roman"/>
          <w:spacing w:val="10"/>
          <w:kern w:val="1"/>
          <w:sz w:val="24"/>
          <w:szCs w:val="24"/>
          <w:lang w:eastAsia="ar-SA"/>
        </w:rPr>
        <w:t>вписано в Търговския регистър към Агенция по  вписванията,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телефон…………….…; факс……………………;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e-mail ……………………………………………………..</w:t>
      </w:r>
    </w:p>
    <w:p w14:paraId="4852C694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A9904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B54D2FC" w14:textId="738E148B" w:rsidR="00911BFD" w:rsidRPr="00911BFD" w:rsidRDefault="00D75823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           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УВАЖАЕМА Г-ЖО </w:t>
      </w:r>
      <w:r w:rsidR="00DF51F1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ИЗПЪЛНИТЕЛЕН ДИРЕКТОР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</w:t>
      </w:r>
    </w:p>
    <w:p w14:paraId="102EF699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6DE2D046" w14:textId="315D0624" w:rsidR="00F907AE" w:rsidRDefault="00FA48BA" w:rsidP="00F907AE">
      <w:pPr>
        <w:widowControl w:val="0"/>
        <w:suppressAutoHyphens/>
        <w:spacing w:after="0" w:line="240" w:lineRule="auto"/>
        <w:ind w:firstLine="70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Заявявам, че желая да участвам в електронен търг за продажба на 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следните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имот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</w:p>
    <w:p w14:paraId="0B4F40B6" w14:textId="77777777" w:rsidR="00F907AE" w:rsidRPr="004D155D" w:rsidRDefault="00F907AE" w:rsidP="00F907AE">
      <w:pPr>
        <w:pStyle w:val="a0"/>
        <w:numPr>
          <w:ilvl w:val="0"/>
          <w:numId w:val="1"/>
        </w:numPr>
        <w:spacing w:before="100" w:beforeAutospacing="1" w:after="100" w:afterAutospacing="1" w:line="276" w:lineRule="auto"/>
        <w:ind w:left="0" w:right="40" w:firstLine="440"/>
        <w:rPr>
          <w:sz w:val="24"/>
          <w:szCs w:val="24"/>
        </w:rPr>
      </w:pPr>
      <w:r w:rsidRPr="004D155D">
        <w:rPr>
          <w:b/>
          <w:bCs/>
          <w:sz w:val="24"/>
          <w:szCs w:val="24"/>
        </w:rPr>
        <w:t>Поземлен имот с идентификатор № 18174.60.322</w:t>
      </w:r>
      <w:r w:rsidRPr="004D155D">
        <w:rPr>
          <w:sz w:val="24"/>
          <w:szCs w:val="24"/>
        </w:rPr>
        <w:t xml:space="preserve"> (осемнадесет хиляди сто седемдесет и четири, точка, шестдесет, точка, триста двадесет и две) по КККР, одобрени със Заповед № РД-18-24/28.03.2016 г. на изпълнителния директор на АГКК, последно изменение със заповед: 18-1662-10.03.2017 г. на началник на СГКК-Софийска област, с адрес на поземлен имот: с. Гурмазово, местност Спорното с площ 12 595 (дванадесет хиляди петстотин деветдесет и пет) квадратни метра, трайно предназначение на територията: урбанизирана, начин на трайно ползване: за друг вид производствен, складов обект, стар идентификатор: 18174.60.256, с номер по предходен план: 256, квартал: 6 (шест), парцел: І (първи), при съседи поземлени имоти с идентификатори: 18174.60.345, 18174.60.343, 18174.60.323, 18174.60.321  съгласно скица на поземлен имот № 15-275733-13.06.2017 г. на СГКК-Софийска област.</w:t>
      </w:r>
    </w:p>
    <w:p w14:paraId="7F80CD41" w14:textId="101D2160" w:rsidR="00F907AE" w:rsidRPr="00F907AE" w:rsidRDefault="00F907AE" w:rsidP="00F907AE">
      <w:pPr>
        <w:pStyle w:val="a0"/>
        <w:numPr>
          <w:ilvl w:val="0"/>
          <w:numId w:val="1"/>
        </w:numPr>
        <w:spacing w:before="100" w:beforeAutospacing="1" w:after="100" w:afterAutospacing="1" w:line="276" w:lineRule="auto"/>
        <w:ind w:left="0" w:right="40" w:firstLine="440"/>
        <w:rPr>
          <w:sz w:val="24"/>
          <w:szCs w:val="24"/>
        </w:rPr>
      </w:pPr>
      <w:r w:rsidRPr="004D155D">
        <w:rPr>
          <w:b/>
          <w:bCs/>
          <w:sz w:val="24"/>
          <w:szCs w:val="24"/>
        </w:rPr>
        <w:t>Поземлен имот с идентификатор № 18174.60.323</w:t>
      </w:r>
      <w:r w:rsidRPr="004D155D">
        <w:rPr>
          <w:sz w:val="24"/>
          <w:szCs w:val="24"/>
        </w:rPr>
        <w:t xml:space="preserve"> (осемнадесет хиляди сто седемдесет и четири, точка, шестдесет, точка, триста двадесет и три) по КККР, одобрени със Заповед № РД-18-24/28.03.2016 г. на изпълнителния директор на АГКК, последно </w:t>
      </w:r>
      <w:r w:rsidRPr="004D155D">
        <w:rPr>
          <w:sz w:val="24"/>
          <w:szCs w:val="24"/>
        </w:rPr>
        <w:lastRenderedPageBreak/>
        <w:t>изменение със заповед: 18-1662-10.03.2017 г. на началник на СГКК-Софийска област, с адрес на поземлен имот: с. Гурмазово, местност Спорното с площ 17 828 (седемнадесет хиляди осемстотин двадесет и осем) квадратни метра, трайно предназначение на територията: урбанизирана, начин на трайно ползване: за друг вид производствен, складов обект, стар идентификатор: 18174.60.256, номер по предходен план: 256, квартал: 6 (шест), парцел: ХІІІ (тринадесети), при съседи поземлени имоти с идентификатори: 18174.60.343, 18174.60.324, 18174.60.320, 18174.60.321, 18174.60.322    съгласно скица на поземлен имот № 15-275765-13.06.2017 г. на СГКК-Софийска област.</w:t>
      </w:r>
    </w:p>
    <w:p w14:paraId="2F59CD3F" w14:textId="7E4310A7" w:rsidR="00DF51F1" w:rsidRDefault="00FA48BA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Запознат съм с тръжната документация и с условията за провеждане на електронния търг, съгласно утвърдената  тръжна документация.</w:t>
      </w:r>
    </w:p>
    <w:p w14:paraId="557C8E6C" w14:textId="77777777" w:rsidR="00F907AE" w:rsidRDefault="00F907AE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3C37688" w14:textId="304EAE2C" w:rsidR="00DF51F1" w:rsidRDefault="00E17BC9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не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ми е отказана възможност за достъп до имот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ите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извършване на оглед. Извърших/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Н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е</w:t>
      </w:r>
      <w:r w:rsidR="00A9306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 w:rsidR="003D6044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извърших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оглед на имот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ите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и съм запознат с фактическото състояние на същи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те </w:t>
      </w:r>
      <w:r w:rsidR="00FA48BA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и нямам претенции към организаторите на електронния търг за необективна информация.</w:t>
      </w:r>
    </w:p>
    <w:p w14:paraId="4AC9DF9B" w14:textId="77777777" w:rsidR="00F907AE" w:rsidRDefault="00F907AE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0F284E0F" w14:textId="2670A72B" w:rsidR="00DF51F1" w:rsidRDefault="00FA48BA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Заявявам, че съм запознат с условията на електронния търг, който се провежда чрез електронната платформа за продажба на имоти.</w:t>
      </w:r>
    </w:p>
    <w:p w14:paraId="778204DE" w14:textId="77777777" w:rsidR="00F907AE" w:rsidRDefault="00F907AE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7F1F696" w14:textId="3D9425FC" w:rsidR="00DF51F1" w:rsidRDefault="00FA48BA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Приемам да изпълнявам всички задължения, произтичащи от условията в търга.</w:t>
      </w:r>
    </w:p>
    <w:p w14:paraId="257F6791" w14:textId="77777777" w:rsidR="00F907AE" w:rsidRDefault="00F907AE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7CC63876" w14:textId="5201AE0F" w:rsidR="00DF51F1" w:rsidRDefault="00FA48BA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Ако електронният търг бъде спечелен от мен, до подписването на договора, настоящото заявление ще представлява споразумение между мен и 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продавача „Национална компания индустриални зони“ ЕАД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което ще бъде безусловно гарантирано от депозитната вноска за участие в електронния търг. </w:t>
      </w:r>
    </w:p>
    <w:p w14:paraId="6FA7748C" w14:textId="77777777" w:rsidR="00F907AE" w:rsidRDefault="00F907AE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2241644F" w14:textId="23B4F1A8" w:rsidR="00FA48BA" w:rsidRPr="00FA48BA" w:rsidRDefault="00FA48BA" w:rsidP="00DF51F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В случай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че не изп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л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атя в срок цената, с к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оято спечеля електронния търг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, се счита, че съм се отказал от с</w:t>
      </w:r>
      <w:r w:rsidR="00DD22D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ключване на договор за покупко-продажба 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и депозитната ми вноска остава за сметка на </w:t>
      </w:r>
      <w:r w:rsidR="00E307AB" w:rsidRPr="00E307A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„НАЦИОНАЛНА КОМПАНИЯ ИНДУСТРИАЛНИ ЗОНИ” ЕАД</w:t>
      </w:r>
      <w:r w:rsidR="002B094B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</w:t>
      </w:r>
    </w:p>
    <w:p w14:paraId="6B20D49B" w14:textId="77777777" w:rsidR="00FA48BA" w:rsidRPr="00FA48BA" w:rsidRDefault="00FA48BA" w:rsidP="00FA48B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43F9B1B2" w14:textId="1E406345" w:rsidR="00911BFD" w:rsidRPr="00911BFD" w:rsidRDefault="00911BFD" w:rsidP="00911BFD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 xml:space="preserve">Към  заявлението  си  прилагам </w:t>
      </w:r>
      <w:r w:rsidR="00F907A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следните </w:t>
      </w: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документи по опис</w:t>
      </w:r>
      <w:r w:rsidR="00F907A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:</w:t>
      </w:r>
    </w:p>
    <w:p w14:paraId="5D22D36D" w14:textId="2614C248" w:rsid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………………</w:t>
      </w:r>
    </w:p>
    <w:p w14:paraId="69E3CF70" w14:textId="725318EA" w:rsidR="00DF51F1" w:rsidRDefault="00DF51F1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………………</w:t>
      </w:r>
    </w:p>
    <w:p w14:paraId="1F4C6DB8" w14:textId="56810FBB" w:rsidR="00DF51F1" w:rsidRPr="00911BFD" w:rsidRDefault="00DF51F1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  <w:t>………………</w:t>
      </w:r>
    </w:p>
    <w:p w14:paraId="1C15EDAB" w14:textId="77777777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</w:p>
    <w:p w14:paraId="104B7046" w14:textId="77BC8A9F" w:rsidR="00911BFD" w:rsidRPr="00911BFD" w:rsidRDefault="00911BFD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......................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2024</w:t>
      </w: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 г.                                       </w:t>
      </w:r>
      <w:r w:rsidR="00DF51F1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  <w:r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ПОДПИС : .......................................</w:t>
      </w:r>
    </w:p>
    <w:p w14:paraId="391ED4EB" w14:textId="70E3BFD6" w:rsidR="00911BFD" w:rsidRPr="00911BFD" w:rsidRDefault="00E307AB" w:rsidP="00911BF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гр. София</w:t>
      </w:r>
      <w:r w:rsidR="00911BFD" w:rsidRPr="00911BFD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ab/>
      </w:r>
    </w:p>
    <w:p w14:paraId="4979966F" w14:textId="77777777" w:rsidR="000541A3" w:rsidRDefault="000541A3"/>
    <w:sectPr w:rsidR="00054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4C0B24"/>
    <w:multiLevelType w:val="hybridMultilevel"/>
    <w:tmpl w:val="46A0B8D8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 w16cid:durableId="1913159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FD"/>
    <w:rsid w:val="000541A3"/>
    <w:rsid w:val="000C32C0"/>
    <w:rsid w:val="002B094B"/>
    <w:rsid w:val="002B507C"/>
    <w:rsid w:val="003D6044"/>
    <w:rsid w:val="00911BFD"/>
    <w:rsid w:val="00960D4C"/>
    <w:rsid w:val="00A62D3D"/>
    <w:rsid w:val="00A93069"/>
    <w:rsid w:val="00B54303"/>
    <w:rsid w:val="00C91540"/>
    <w:rsid w:val="00CF45C0"/>
    <w:rsid w:val="00D75823"/>
    <w:rsid w:val="00DA02DD"/>
    <w:rsid w:val="00DD22D9"/>
    <w:rsid w:val="00DF51F1"/>
    <w:rsid w:val="00E17BC9"/>
    <w:rsid w:val="00E307AB"/>
    <w:rsid w:val="00F907AE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7AE"/>
    <w:pPr>
      <w:ind w:left="720"/>
      <w:contextualSpacing/>
    </w:pPr>
  </w:style>
  <w:style w:type="character" w:customStyle="1" w:styleId="a">
    <w:name w:val="Основен текст_"/>
    <w:basedOn w:val="DefaultParagraphFont"/>
    <w:link w:val="a0"/>
    <w:rsid w:val="00F907A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0">
    <w:name w:val="Основен текст"/>
    <w:basedOn w:val="Normal"/>
    <w:link w:val="a"/>
    <w:rsid w:val="00F907A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Reneta Vasileva</cp:lastModifiedBy>
  <cp:revision>13</cp:revision>
  <dcterms:created xsi:type="dcterms:W3CDTF">2021-07-16T06:39:00Z</dcterms:created>
  <dcterms:modified xsi:type="dcterms:W3CDTF">2024-07-31T13:36:00Z</dcterms:modified>
</cp:coreProperties>
</file>